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21 de Abril Tiradentes</w:t>
      </w:r>
      <w:bookmarkEnd w:id="0"/>
    </w:p>
    <w:p>
      <w:pPr/>
      <w:r>
        <w:rPr>
          <w:sz w:val="22"/>
          <w:szCs w:val="22"/>
        </w:rPr>
        <w:t xml:space="preserve">
🇧🇷 21 de abril — Dia de Tiradentes
Hoje lembramos a coragem de quem ousou lutar por liberdade quando isso ainda parecia impossível.
Tiradentes se tornou símbolo de um povo que não aceita viver sem voz, sem direitos e sem esperança.
Que o exemplo dele nos inspire a nunca desistir de um futuro mais justo e livre.
A liberdade começa com coragem. ✊🇧🇷
Tiradentes #21deAbril #Liberdade #Brasil #coragem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https://cmob.rn.gov.br/noticias/21-de-abril-tiradentes/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2026-06-18T17:10:55+00:00</dcterms:created>
  <dcterms:modified xsi:type="dcterms:W3CDTF">2026-06-18T17:10:55+00:00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