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Emissão de RG</w:t>
      </w:r>
      <w:bookmarkEnd w:id="0"/>
    </w:p>
    <w:p>
      <w:pPr/>
      <w:r>
        <w:rPr>
          <w:sz w:val="22"/>
          <w:szCs w:val="22"/>
        </w:rPr>
        <w:t xml:space="preserve">
Continua a emissão gratuita de RG na próxima terça e quarta-feira.
📅 Terça-feiraAtendimento voltado especialmente para mineradores e moradores das comunidades rurais.
📅 Quarta-feiraAtendimento aberto ao público em geral.Aproveite a oportunidade para emitir seu documento de forma gratuita.
Fique atento aos horários, local e documentação necessária.
✅ Documento gratuito✅ Atendimento organizado✅ Mais cidadania para a população
</w:t>
      </w:r>
    </w:p>
    <w:sectPr>
      <w:headerReference w:type="default" r:id="rId7"/>
      <w:footerReference w:type="default" r:id="rId8"/>
      <w:pgSz w:orient="portrait" w:w="11905.511811023621703498065471649169921875" w:h="16837.795275590549863409250974655151367187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sz w:val="18"/>
        <w:szCs w:val="18"/>
      </w:rPr>
      <w:t xml:space="preserve">Página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 de 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  <w:p>
    <w:pPr/>
    <w:r>
      <w:rPr>
        <w:sz w:val="16"/>
        <w:szCs w:val="16"/>
      </w:rPr>
      <w:t xml:space="preserve">Câmara Municipal de Ouro Branco - RN | Documento gerado automaticamente em 18/06/2026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70pt; height:70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/>
  <w:p>
    <w:pPr>
      <w:pStyle w:val="centralizado"/>
    </w:pPr>
    <w:r>
      <w:rPr>
        <w:sz w:val="36"/>
        <w:szCs w:val="36"/>
        <w:b w:val="1"/>
        <w:bCs w:val="1"/>
      </w:rPr>
      <w:t xml:space="preserve">Câmara Municipal de Ouro Branco - RN</w:t>
    </w:r>
  </w:p>
  <w:p>
    <w:pPr>
      <w:pStyle w:val="centralizado"/>
    </w:pPr>
    <w:r>
      <w:rPr>
        <w:color w:val="0000FF"/>
        <w:sz w:val="20"/>
        <w:szCs w:val="20"/>
        <w:i w:val="1"/>
        <w:iCs w:val="1"/>
      </w:rPr>
      <w:t xml:space="preserve">https://cmob.rn.gov.br/noticias/emissao-de-rg-3/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ralizado">
    <w:name w:val="centralizado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2026-06-18T20:06:29+00:00</dcterms:created>
  <dcterms:modified xsi:type="dcterms:W3CDTF">2026-06-18T20:06:29+00:00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