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Parabéns, Rio Grande do Norte!</w:t>
      </w:r>
      <w:bookmarkEnd w:id="0"/>
    </w:p>
    <w:p>
      <w:pPr/>
      <w:r>
        <w:rPr>
          <w:sz w:val="22"/>
          <w:szCs w:val="22"/>
        </w:rPr>
        <w:t xml:space="preserve">
Rio Grande do Norte: 524 anos de história, cultura e resistência!
Hoje celebramos o aniversário do nosso querido RN, terra de um povo forte, acolhedor e cheio de orgulho pelas suas raízes. Que possamos continuar construindo um futuro de desenvolvimento e justiça para todos os potiguares. 
Uma homenagem da Câmara Municipal de Ouro Branco ao nosso estado!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https://cmob.rn.gov.br/noticias/parabens-rio-grande-do-norte/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2026-03-07T09:36:51+00:00</dcterms:created>
  <dcterms:modified xsi:type="dcterms:W3CDTF">2026-03-07T09:36:51+00:00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