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 DA SESSÃO ORDINÁRIA DO DIA 10/03/2025</w:t>
      </w:r>
      <w:bookmarkEnd w:id="0"/>
    </w:p>
    <w:p>
      <w:pPr/>
      <w:r>
        <w:rPr>
          <w:sz w:val="22"/>
          <w:szCs w:val="22"/>
        </w:rPr>
        <w:t xml:space="preserve">
OFÍCIO Nº179-2025-GP/AL, DIVULGAÇÃO DO PROGRAMA ‘CONHEÇA O PROCESSO LEGISLATIVO DA ALRN.’
OFÍCIO DO EXECUTIVO MUNICIPAL QUE ENCAMINHA SANÇÃO DE LEI Nº 1058/2025 E SANÇÃO DE LEI Nº 1059/2025
PROJETO EXECUTIVO DE LEI Nº001-2025, QUE CONCEDE O REAJUSTE ANUAL AOS VENCIMENTOS DOS SERVIDORES DO MAGISTÉRIO PÚBLICO DO MUNICÍPIO DE OURO BRANCO E DÁ OUTRAS PROVIDÊNCIAS E PARECER DAS COMISSÕES DE LEGISLAÇÃO, JUSTIÇA E REDAÇÃO FINAL. 1ª VOTAÇÃO.
VETO TOTAL AO AUTÓGRAFO DO PROJETO DE LEI Nº009-2025 QUE DISPÕE SOBRE NORMAS DE CERIMONIAL PÚBLICO E ORDEM DE PRECEDÊNCIA DO MUNICÍPIO DE OURO BRANCO RN E DÁ OUTRAS PROVIDÊNCIAS E PARECER. VOTAÇÃO.
INDICAÇÃO Nº003-2025 DE AUTORIA DOS EDIS PAULO DANTAS DA SILVA E LUCAS BATISTA FONSECA DE LUCENA, QUE SOLICITA A APRESENTAÇÃO DO CALENDÁRIO ESPORTIVO DO MUNICÍPIO DE OURO BRANCO PARA O ANO DE 2025.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https://cmob.rn.gov.br/noticias/pauta-da-sessao-ordinaria-do-dia-10-03-2025/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2026-06-05T22:46:24+00:00</dcterms:created>
  <dcterms:modified xsi:type="dcterms:W3CDTF">2026-06-05T22:46:24+00:00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