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na Câmara Municipal de Ouro Branco (25)</w:t></w:r><w:bookmarkEnd w:id="0"/></w:p><w:p><w:pPr/><w:r><w:rPr><w:sz w:val="22"/><w:szCs w:val="22"/></w:rPr><w:t xml:space="preserve">
A Câmara Municipal de Ouro Branco realiza, nesta&nbsp;segunda-feira (18), mais uma sessão ordinária. O encontro acontece no plenário da Casa Legislativa e é aberto ao público, reforçando o compromisso com a transparência e a participação popular.



Durante a sessão, os vereadores irão discutir e deliberar sobre pautas importantes para o desenvolvimento do município, além de apresentar indicações, requerimentos e projetos de lei.



A população pode acompanhar presencialmente no plenário ou, para quem preferir, através da transmissão ao vivo nas redes sociais oficiais da Câmara.



A sua presença e participação são fundamentais para fortalecer a democracia e garantir que as decisões sejam tomadas de forma aberta e participativa.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2026-03-07T09:23:06+00:00</dcterms:created>
  <dcterms:modified xsi:type="dcterms:W3CDTF">2026-03-07T09:23:06+00:00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