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 Júnior Nogueira toma posse como novo presidente!</w:t>
      </w:r>
      <w:bookmarkEnd w:id="0"/>
    </w:p>
    <w:p>
      <w:pPr/>
      <w:r>
        <w:rPr>
          <w:sz w:val="22"/>
          <w:szCs w:val="22"/>
        </w:rPr>
        <w:t xml:space="preserve">
Nesta quarta-feira, 01 de outubro de 2025, a Câmara Municipal de Ouro Branco/RN realizou Sessão Solene para posse do novo presidente.
ASSISTA AQUI!
Na ocasião, o vereador José Nogueira do Nascimento Júnior assumiu como Presidente Interino da Câmara e conduziu os trabalhos. Em seguida, foi realizada a posse do senhor Amariudo dos Santos Silva, que passa a exercer a função de Prefeito Interino do Município.
A solenidade contou com a presença de todos os vereadores, reforçando o compromisso da Casa Legislativa com a continuidade administrativa e o respeito às instituições.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https://cmob.rn.gov.br/noticias/vereador-junior-nogueira-toma-posse-como-novo-presidente/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2026-06-05T22:37:51+00:00</dcterms:created>
  <dcterms:modified xsi:type="dcterms:W3CDTF">2026-06-05T22:37:51+00:00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